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EA" w:rsidRDefault="00831A09">
      <w:pPr>
        <w:spacing w:after="172"/>
        <w:ind w:left="19"/>
        <w:rPr>
          <w:rFonts w:asciiTheme="minorHAnsi" w:hAnsiTheme="minorHAnsi"/>
          <w:b/>
          <w:sz w:val="28"/>
          <w:szCs w:val="28"/>
        </w:rPr>
      </w:pPr>
      <w:r w:rsidRPr="00831A09">
        <w:rPr>
          <w:rFonts w:asciiTheme="minorHAnsi" w:hAnsiTheme="minorHAnsi"/>
          <w:b/>
          <w:sz w:val="28"/>
          <w:szCs w:val="28"/>
        </w:rPr>
        <w:t xml:space="preserve">CONSELHO ESTADUAL DO MEIO AMBIENTE </w:t>
      </w:r>
      <w:r w:rsidR="00E07E74">
        <w:rPr>
          <w:rFonts w:asciiTheme="minorHAnsi" w:hAnsiTheme="minorHAnsi"/>
          <w:b/>
          <w:sz w:val="28"/>
          <w:szCs w:val="28"/>
        </w:rPr>
        <w:t>–</w:t>
      </w:r>
      <w:r w:rsidRPr="00831A09">
        <w:rPr>
          <w:rFonts w:asciiTheme="minorHAnsi" w:hAnsiTheme="minorHAnsi"/>
          <w:b/>
          <w:sz w:val="28"/>
          <w:szCs w:val="28"/>
        </w:rPr>
        <w:t xml:space="preserve"> CONSEMA</w:t>
      </w:r>
    </w:p>
    <w:p w:rsidR="00E07E74" w:rsidRDefault="00E07E74" w:rsidP="00E07E74">
      <w:pPr>
        <w:spacing w:before="120" w:after="172"/>
        <w:ind w:left="1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Resolução </w:t>
      </w:r>
      <w:proofErr w:type="spellStart"/>
      <w:r>
        <w:rPr>
          <w:rFonts w:asciiTheme="minorHAnsi" w:hAnsiTheme="minorHAnsi"/>
          <w:b/>
          <w:sz w:val="24"/>
          <w:szCs w:val="24"/>
        </w:rPr>
        <w:t>Consema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29/2020 – DISPENSA DE EIA/RIMA</w:t>
      </w:r>
    </w:p>
    <w:p w:rsidR="00E07E74" w:rsidRPr="00E07E74" w:rsidRDefault="00E07E74" w:rsidP="00E07E74">
      <w:pPr>
        <w:spacing w:before="120" w:after="172"/>
        <w:ind w:left="1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Cuiabá, 26 de agosto de 2020.</w:t>
      </w:r>
    </w:p>
    <w:p w:rsidR="00394EEA" w:rsidRPr="00831A09" w:rsidRDefault="00831A09" w:rsidP="00E07E74">
      <w:pPr>
        <w:spacing w:before="120" w:after="218" w:line="216" w:lineRule="auto"/>
        <w:ind w:left="4"/>
        <w:jc w:val="both"/>
        <w:rPr>
          <w:rFonts w:asciiTheme="minorHAnsi" w:hAnsiTheme="minorHAnsi"/>
          <w:b/>
          <w:sz w:val="24"/>
          <w:szCs w:val="24"/>
        </w:rPr>
      </w:pPr>
      <w:r w:rsidRPr="00831A09">
        <w:rPr>
          <w:rFonts w:asciiTheme="minorHAnsi" w:hAnsiTheme="minorHAnsi"/>
          <w:b/>
          <w:sz w:val="24"/>
          <w:szCs w:val="24"/>
        </w:rPr>
        <w:t>7</w:t>
      </w:r>
      <w:r w:rsidRPr="00831A09">
        <w:rPr>
          <w:rFonts w:asciiTheme="minorHAnsi" w:hAnsiTheme="minorHAnsi"/>
          <w:b/>
          <w:sz w:val="24"/>
          <w:szCs w:val="24"/>
          <w:vertAlign w:val="superscript"/>
        </w:rPr>
        <w:t xml:space="preserve">a </w:t>
      </w:r>
      <w:r w:rsidRPr="00831A09">
        <w:rPr>
          <w:rFonts w:asciiTheme="minorHAnsi" w:hAnsiTheme="minorHAnsi"/>
          <w:b/>
          <w:sz w:val="24"/>
          <w:szCs w:val="24"/>
        </w:rPr>
        <w:t>Reunião Ordinária</w:t>
      </w:r>
    </w:p>
    <w:p w:rsidR="00394EEA" w:rsidRPr="00831A09" w:rsidRDefault="00831A09">
      <w:pPr>
        <w:spacing w:after="210" w:line="216" w:lineRule="auto"/>
        <w:ind w:left="10" w:right="5" w:firstLine="5"/>
        <w:jc w:val="both"/>
        <w:rPr>
          <w:rFonts w:asciiTheme="minorHAnsi" w:hAnsiTheme="minorHAnsi"/>
          <w:sz w:val="24"/>
          <w:szCs w:val="24"/>
        </w:rPr>
      </w:pPr>
      <w:r w:rsidRPr="00831A09">
        <w:rPr>
          <w:rFonts w:asciiTheme="minorHAnsi" w:hAnsiTheme="minorHAnsi"/>
          <w:sz w:val="24"/>
          <w:szCs w:val="24"/>
        </w:rPr>
        <w:t>O Conselho Estadual do Meio Ambiente — CONSE</w:t>
      </w:r>
      <w:bookmarkStart w:id="0" w:name="_GoBack"/>
      <w:bookmarkEnd w:id="0"/>
      <w:r w:rsidRPr="00831A09">
        <w:rPr>
          <w:rFonts w:asciiTheme="minorHAnsi" w:hAnsiTheme="minorHAnsi"/>
          <w:sz w:val="24"/>
          <w:szCs w:val="24"/>
        </w:rPr>
        <w:t>MA, no exercício de su</w:t>
      </w:r>
      <w:r>
        <w:rPr>
          <w:rFonts w:asciiTheme="minorHAnsi" w:hAnsiTheme="minorHAnsi"/>
          <w:sz w:val="24"/>
          <w:szCs w:val="24"/>
        </w:rPr>
        <w:t>a competência prevista no art. 3º</w:t>
      </w:r>
      <w:r w:rsidRPr="00831A09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831A09">
        <w:rPr>
          <w:rFonts w:asciiTheme="minorHAnsi" w:hAnsiTheme="minorHAnsi"/>
          <w:sz w:val="24"/>
          <w:szCs w:val="24"/>
        </w:rPr>
        <w:t>da Lei Complementar n</w:t>
      </w:r>
      <w:r w:rsidRPr="00831A09">
        <w:rPr>
          <w:rFonts w:asciiTheme="minorHAnsi" w:hAnsiTheme="minorHAnsi"/>
          <w:sz w:val="24"/>
          <w:szCs w:val="24"/>
          <w:vertAlign w:val="superscript"/>
        </w:rPr>
        <w:t xml:space="preserve">o </w:t>
      </w:r>
      <w:r w:rsidRPr="00831A09">
        <w:rPr>
          <w:rFonts w:asciiTheme="minorHAnsi" w:hAnsiTheme="minorHAnsi"/>
          <w:sz w:val="24"/>
          <w:szCs w:val="24"/>
        </w:rPr>
        <w:t>38, de 21 de novembro de 1995, alterada pela Lei Complementar n</w:t>
      </w:r>
      <w:r w:rsidRPr="00831A09">
        <w:rPr>
          <w:rFonts w:asciiTheme="minorHAnsi" w:hAnsiTheme="minorHAnsi"/>
          <w:sz w:val="24"/>
          <w:szCs w:val="24"/>
          <w:vertAlign w:val="superscript"/>
        </w:rPr>
        <w:t xml:space="preserve">o </w:t>
      </w:r>
      <w:r w:rsidRPr="00831A09">
        <w:rPr>
          <w:rFonts w:asciiTheme="minorHAnsi" w:hAnsiTheme="minorHAnsi"/>
          <w:sz w:val="24"/>
          <w:szCs w:val="24"/>
        </w:rPr>
        <w:t>232, de 21 de dezembro de 2005;</w:t>
      </w:r>
    </w:p>
    <w:p w:rsidR="00394EEA" w:rsidRPr="00831A09" w:rsidRDefault="00831A09">
      <w:pPr>
        <w:spacing w:after="253" w:line="216" w:lineRule="auto"/>
        <w:ind w:left="4"/>
        <w:jc w:val="both"/>
        <w:rPr>
          <w:rFonts w:asciiTheme="minorHAnsi" w:hAnsiTheme="minorHAnsi"/>
          <w:sz w:val="24"/>
          <w:szCs w:val="24"/>
        </w:rPr>
      </w:pPr>
      <w:r w:rsidRPr="00831A09">
        <w:rPr>
          <w:rFonts w:asciiTheme="minorHAnsi" w:hAnsiTheme="minorHAnsi"/>
          <w:b/>
          <w:sz w:val="24"/>
          <w:szCs w:val="24"/>
        </w:rPr>
        <w:t>Considerando</w:t>
      </w:r>
      <w:r w:rsidRPr="00831A09">
        <w:rPr>
          <w:rFonts w:asciiTheme="minorHAnsi" w:hAnsiTheme="minorHAnsi"/>
          <w:sz w:val="24"/>
          <w:szCs w:val="24"/>
        </w:rPr>
        <w:t xml:space="preserve"> a decisão, por maioria, do Pleno do Conselho Estadual do Meio Ambiente — CONSEMA, nos autos do Processo n. 204422/2020 — Prefeitura Municipal de Campo Verde.</w:t>
      </w:r>
    </w:p>
    <w:p w:rsidR="00394EEA" w:rsidRPr="00831A09" w:rsidRDefault="00831A09">
      <w:pPr>
        <w:spacing w:after="159"/>
        <w:ind w:left="19"/>
        <w:rPr>
          <w:rFonts w:asciiTheme="minorHAnsi" w:hAnsiTheme="minorHAnsi"/>
          <w:b/>
          <w:sz w:val="24"/>
          <w:szCs w:val="24"/>
        </w:rPr>
      </w:pPr>
      <w:r w:rsidRPr="00831A09">
        <w:rPr>
          <w:rFonts w:asciiTheme="minorHAnsi" w:hAnsiTheme="minorHAnsi"/>
          <w:b/>
          <w:sz w:val="24"/>
          <w:szCs w:val="24"/>
        </w:rPr>
        <w:t>RESOLVE:</w:t>
      </w:r>
    </w:p>
    <w:p w:rsidR="00394EEA" w:rsidRPr="00831A09" w:rsidRDefault="00831A09">
      <w:pPr>
        <w:spacing w:after="253" w:line="216" w:lineRule="auto"/>
        <w:ind w:left="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1º - Referendar o Parecer Técnico n. 136614/CINF/SUIMI</w:t>
      </w:r>
      <w:r w:rsidRPr="00831A09">
        <w:rPr>
          <w:rFonts w:asciiTheme="minorHAnsi" w:hAnsiTheme="minorHAnsi"/>
          <w:sz w:val="24"/>
          <w:szCs w:val="24"/>
        </w:rPr>
        <w:t>S/SEMA/2020, da Secretaria de Estado de Meio Ambiente - SEMA, dispensando de apresentação de Estudo de Impacto Ambiental — EIA e Relatório de Impacto Ambiental — RIMA. A finalidade do empreendimento é loteamento urbano Distrito Ind</w:t>
      </w:r>
      <w:r>
        <w:rPr>
          <w:rFonts w:asciiTheme="minorHAnsi" w:hAnsiTheme="minorHAnsi"/>
          <w:sz w:val="24"/>
          <w:szCs w:val="24"/>
        </w:rPr>
        <w:t>ustrial, em uma área de 99.006,</w:t>
      </w:r>
      <w:r w:rsidRPr="00831A09">
        <w:rPr>
          <w:rFonts w:asciiTheme="minorHAnsi" w:hAnsiTheme="minorHAnsi"/>
          <w:sz w:val="24"/>
          <w:szCs w:val="24"/>
        </w:rPr>
        <w:t>00 m</w:t>
      </w:r>
      <w:r w:rsidRPr="00831A09">
        <w:rPr>
          <w:rFonts w:asciiTheme="minorHAnsi" w:hAnsiTheme="minorHAnsi"/>
          <w:sz w:val="24"/>
          <w:szCs w:val="24"/>
          <w:vertAlign w:val="superscript"/>
        </w:rPr>
        <w:t xml:space="preserve">2 </w:t>
      </w:r>
      <w:r w:rsidRPr="00831A09">
        <w:rPr>
          <w:rFonts w:asciiTheme="minorHAnsi" w:hAnsiTheme="minorHAnsi"/>
          <w:sz w:val="24"/>
          <w:szCs w:val="24"/>
        </w:rPr>
        <w:t xml:space="preserve">com 22 (vinte e dois) lotes, localizado às margens da BR-070, na rua </w:t>
      </w:r>
      <w:proofErr w:type="spellStart"/>
      <w:r w:rsidRPr="00831A09">
        <w:rPr>
          <w:rFonts w:asciiTheme="minorHAnsi" w:hAnsiTheme="minorHAnsi"/>
          <w:sz w:val="24"/>
          <w:szCs w:val="24"/>
        </w:rPr>
        <w:t>Arcelino</w:t>
      </w:r>
      <w:proofErr w:type="spellEnd"/>
      <w:r w:rsidRPr="00831A09">
        <w:rPr>
          <w:rFonts w:asciiTheme="minorHAnsi" w:hAnsiTheme="minorHAnsi"/>
          <w:sz w:val="24"/>
          <w:szCs w:val="24"/>
        </w:rPr>
        <w:t xml:space="preserve"> Manoel de Assis, s/n, Fazenda São Francisco, município de Campo Verde-MT.</w:t>
      </w:r>
    </w:p>
    <w:p w:rsidR="00394EEA" w:rsidRPr="00831A09" w:rsidRDefault="00831A09">
      <w:pPr>
        <w:spacing w:after="481" w:line="216" w:lineRule="auto"/>
        <w:ind w:left="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2º</w:t>
      </w:r>
      <w:r w:rsidRPr="00831A09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831A09">
        <w:rPr>
          <w:rFonts w:asciiTheme="minorHAnsi" w:hAnsiTheme="minorHAnsi"/>
          <w:sz w:val="24"/>
          <w:szCs w:val="24"/>
        </w:rPr>
        <w:t>- Esta resolução entrará em vigor na data de sua publicação.</w:t>
      </w:r>
    </w:p>
    <w:p w:rsidR="00394EEA" w:rsidRPr="00831A09" w:rsidRDefault="00831A09">
      <w:pPr>
        <w:spacing w:after="3"/>
        <w:ind w:left="15" w:right="5" w:hanging="10"/>
        <w:jc w:val="center"/>
        <w:rPr>
          <w:rFonts w:asciiTheme="minorHAnsi" w:hAnsiTheme="minorHAnsi"/>
          <w:sz w:val="24"/>
          <w:szCs w:val="24"/>
        </w:rPr>
      </w:pPr>
      <w:r w:rsidRPr="00831A09">
        <w:rPr>
          <w:rFonts w:asciiTheme="minorHAnsi" w:hAnsiTheme="minorHAnsi"/>
          <w:sz w:val="24"/>
          <w:szCs w:val="24"/>
        </w:rPr>
        <w:t xml:space="preserve">Lilian </w:t>
      </w:r>
      <w:r>
        <w:rPr>
          <w:rFonts w:asciiTheme="minorHAnsi" w:hAnsiTheme="minorHAnsi"/>
          <w:sz w:val="24"/>
          <w:szCs w:val="24"/>
        </w:rPr>
        <w:t>Ferreira dos Santos</w:t>
      </w:r>
    </w:p>
    <w:p w:rsidR="00394EEA" w:rsidRPr="00831A09" w:rsidRDefault="00831A09">
      <w:pPr>
        <w:spacing w:after="3"/>
        <w:ind w:left="15" w:hanging="10"/>
        <w:jc w:val="center"/>
        <w:rPr>
          <w:rFonts w:asciiTheme="minorHAnsi" w:hAnsiTheme="minorHAnsi"/>
          <w:sz w:val="24"/>
          <w:szCs w:val="24"/>
        </w:rPr>
      </w:pPr>
      <w:r w:rsidRPr="00831A09">
        <w:rPr>
          <w:rFonts w:asciiTheme="minorHAnsi" w:hAnsiTheme="minorHAnsi"/>
          <w:sz w:val="24"/>
          <w:szCs w:val="24"/>
        </w:rPr>
        <w:t xml:space="preserve">Presidente do </w:t>
      </w:r>
      <w:proofErr w:type="spellStart"/>
      <w:r w:rsidRPr="00831A09">
        <w:rPr>
          <w:rFonts w:asciiTheme="minorHAnsi" w:hAnsiTheme="minorHAnsi"/>
          <w:sz w:val="24"/>
          <w:szCs w:val="24"/>
        </w:rPr>
        <w:t>Consema</w:t>
      </w:r>
      <w:proofErr w:type="spellEnd"/>
      <w:r w:rsidRPr="00831A09">
        <w:rPr>
          <w:rFonts w:asciiTheme="minorHAnsi" w:hAnsiTheme="minorHAnsi"/>
          <w:sz w:val="24"/>
          <w:szCs w:val="24"/>
        </w:rPr>
        <w:t xml:space="preserve"> em Substituição</w:t>
      </w:r>
    </w:p>
    <w:sectPr w:rsidR="00394EEA" w:rsidRPr="00831A09">
      <w:pgSz w:w="11563" w:h="16488"/>
      <w:pgMar w:top="1440" w:right="1397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EA"/>
    <w:rsid w:val="00394EEA"/>
    <w:rsid w:val="00831A09"/>
    <w:rsid w:val="00E0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19D8"/>
  <w15:docId w15:val="{12C707FD-14D7-4A0E-ACCD-138E87CB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8CFB-CAA6-4632-BC9A-AB1FBCD5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Victoria Dias do Nascimento Neves</dc:creator>
  <cp:keywords/>
  <cp:lastModifiedBy>Luana Victoria Dias do Nascimento Neves</cp:lastModifiedBy>
  <cp:revision>3</cp:revision>
  <dcterms:created xsi:type="dcterms:W3CDTF">2020-10-29T17:51:00Z</dcterms:created>
  <dcterms:modified xsi:type="dcterms:W3CDTF">2020-10-29T17:56:00Z</dcterms:modified>
</cp:coreProperties>
</file>